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76A59" w14:textId="77777777" w:rsidR="00C16614"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BL##</w:t>
      </w:r>
    </w:p>
    <w:p w14:paraId="6627BE9B" w14:textId="2F715607" w:rsidR="00C16614" w:rsidRDefault="00000000">
      <w:pPr>
        <w:keepNext/>
        <w:pBdr>
          <w:top w:val="nil"/>
          <w:left w:val="nil"/>
          <w:bottom w:val="nil"/>
          <w:right w:val="nil"/>
          <w:between w:val="nil"/>
        </w:pBdr>
        <w:spacing w:before="120" w:after="120" w:line="240" w:lineRule="auto"/>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Template File for UVSOR Activity Report: You Can Write Your Manuscript Directly on This File</w:t>
      </w:r>
    </w:p>
    <w:p w14:paraId="1DC83E31" w14:textId="77777777" w:rsidR="00C16614" w:rsidRDefault="00000000">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vertAlign w:val="superscript"/>
        </w:rPr>
      </w:pPr>
      <w:r>
        <w:rPr>
          <w:rFonts w:ascii="Times New Roman" w:eastAsia="Times New Roman" w:hAnsi="Times New Roman" w:cs="Times New Roman"/>
          <w:color w:val="000000"/>
          <w:sz w:val="24"/>
        </w:rPr>
        <w:t>A. Author</w:t>
      </w:r>
      <w:r>
        <w:rPr>
          <w:rFonts w:ascii="Times New Roman" w:eastAsia="Times New Roman" w:hAnsi="Times New Roman" w:cs="Times New Roman"/>
          <w:color w:val="000000"/>
          <w:sz w:val="24"/>
          <w:vertAlign w:val="superscript"/>
        </w:rPr>
        <w:t>1,2</w:t>
      </w:r>
      <w:r>
        <w:rPr>
          <w:rFonts w:ascii="Times New Roman" w:eastAsia="Times New Roman" w:hAnsi="Times New Roman" w:cs="Times New Roman"/>
          <w:color w:val="000000"/>
          <w:sz w:val="24"/>
        </w:rPr>
        <w:t>, B.C. Author</w:t>
      </w:r>
      <w:r>
        <w:rPr>
          <w:rFonts w:ascii="Times New Roman" w:eastAsia="Times New Roman" w:hAnsi="Times New Roman" w:cs="Times New Roman"/>
          <w:color w:val="000000"/>
          <w:sz w:val="24"/>
          <w:vertAlign w:val="superscript"/>
        </w:rPr>
        <w:t>3</w:t>
      </w:r>
      <w:r>
        <w:rPr>
          <w:rFonts w:ascii="Times New Roman" w:eastAsia="Times New Roman" w:hAnsi="Times New Roman" w:cs="Times New Roman"/>
          <w:color w:val="000000"/>
          <w:sz w:val="24"/>
        </w:rPr>
        <w:t xml:space="preserve"> and D. Author</w:t>
      </w:r>
      <w:r>
        <w:rPr>
          <w:rFonts w:ascii="Times New Roman" w:eastAsia="Times New Roman" w:hAnsi="Times New Roman" w:cs="Times New Roman"/>
          <w:color w:val="000000"/>
          <w:sz w:val="24"/>
          <w:vertAlign w:val="superscript"/>
        </w:rPr>
        <w:t>3</w:t>
      </w:r>
    </w:p>
    <w:p w14:paraId="26069746" w14:textId="77777777" w:rsidR="00C16614" w:rsidRDefault="00000000">
      <w:pPr>
        <w:pBdr>
          <w:top w:val="nil"/>
          <w:left w:val="nil"/>
          <w:bottom w:val="nil"/>
          <w:right w:val="nil"/>
          <w:between w:val="nil"/>
        </w:pBdr>
        <w:spacing w:line="240" w:lineRule="auto"/>
        <w:ind w:left="0" w:hanging="2"/>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vertAlign w:val="superscript"/>
        </w:rPr>
        <w:t>1</w:t>
      </w:r>
      <w:r>
        <w:rPr>
          <w:rFonts w:ascii="Times New Roman" w:eastAsia="Times New Roman" w:hAnsi="Times New Roman" w:cs="Times New Roman"/>
          <w:i/>
          <w:color w:val="000000"/>
          <w:sz w:val="20"/>
          <w:szCs w:val="20"/>
        </w:rPr>
        <w:t>Editorial Board, UVSOR Synchrotron Facility, Institute for Molecular Science, Okazaki 444-8585, Japan</w:t>
      </w:r>
    </w:p>
    <w:p w14:paraId="65E6181E" w14:textId="77777777" w:rsidR="00C16614" w:rsidRDefault="00000000">
      <w:pPr>
        <w:pBdr>
          <w:top w:val="nil"/>
          <w:left w:val="nil"/>
          <w:bottom w:val="nil"/>
          <w:right w:val="nil"/>
          <w:between w:val="nil"/>
        </w:pBdr>
        <w:spacing w:line="240" w:lineRule="auto"/>
        <w:ind w:left="0" w:hanging="2"/>
        <w:jc w:val="center"/>
        <w:rPr>
          <w:rFonts w:ascii="Times New Roman" w:eastAsia="Times New Roman" w:hAnsi="Times New Roman" w:cs="Times New Roman"/>
          <w:i/>
          <w:color w:val="000000"/>
          <w:sz w:val="20"/>
          <w:szCs w:val="20"/>
        </w:rPr>
      </w:pPr>
      <w:bookmarkStart w:id="0" w:name="_heading=h.gjdgxs" w:colFirst="0" w:colLast="0"/>
      <w:bookmarkEnd w:id="0"/>
      <w:r>
        <w:rPr>
          <w:rFonts w:ascii="Times New Roman" w:eastAsia="Times New Roman" w:hAnsi="Times New Roman" w:cs="Times New Roman"/>
          <w:i/>
          <w:color w:val="000000"/>
          <w:sz w:val="20"/>
          <w:szCs w:val="20"/>
          <w:vertAlign w:val="superscript"/>
        </w:rPr>
        <w:t>2</w:t>
      </w:r>
      <w:r>
        <w:rPr>
          <w:rFonts w:ascii="Times New Roman" w:eastAsia="Times New Roman" w:hAnsi="Times New Roman" w:cs="Times New Roman"/>
          <w:i/>
          <w:color w:val="000000"/>
          <w:sz w:val="20"/>
          <w:szCs w:val="20"/>
        </w:rPr>
        <w:t>School of Physical Sciences, The Graduate University for Advanced Studies (SOKENDAI), Okazaki 444-8585, Japan</w:t>
      </w:r>
    </w:p>
    <w:p w14:paraId="47381FDF" w14:textId="77777777" w:rsidR="00C16614" w:rsidRDefault="00000000">
      <w:pPr>
        <w:pBdr>
          <w:top w:val="nil"/>
          <w:left w:val="nil"/>
          <w:bottom w:val="nil"/>
          <w:right w:val="nil"/>
          <w:between w:val="nil"/>
        </w:pBdr>
        <w:spacing w:line="240" w:lineRule="auto"/>
        <w:ind w:left="0" w:hanging="2"/>
        <w:jc w:val="center"/>
        <w:rPr>
          <w:rFonts w:ascii="Times New Roman" w:eastAsia="Times New Roman" w:hAnsi="Times New Roman" w:cs="Times New Roman"/>
          <w:i/>
          <w:color w:val="000000"/>
          <w:sz w:val="20"/>
          <w:szCs w:val="20"/>
        </w:rPr>
        <w:sectPr w:rsidR="00C16614">
          <w:pgSz w:w="11906" w:h="16838"/>
          <w:pgMar w:top="1418" w:right="1418" w:bottom="1418" w:left="1418" w:header="0" w:footer="0" w:gutter="0"/>
          <w:pgNumType w:start="1"/>
          <w:cols w:space="720"/>
        </w:sectPr>
      </w:pPr>
      <w:r>
        <w:rPr>
          <w:rFonts w:ascii="Times New Roman" w:eastAsia="Times New Roman" w:hAnsi="Times New Roman" w:cs="Times New Roman"/>
          <w:i/>
          <w:color w:val="000000"/>
          <w:sz w:val="20"/>
          <w:szCs w:val="20"/>
          <w:vertAlign w:val="superscript"/>
        </w:rPr>
        <w:t>3</w:t>
      </w:r>
      <w:r>
        <w:rPr>
          <w:rFonts w:ascii="Times New Roman" w:eastAsia="Times New Roman" w:hAnsi="Times New Roman" w:cs="Times New Roman"/>
          <w:i/>
          <w:color w:val="000000"/>
          <w:sz w:val="20"/>
          <w:szCs w:val="20"/>
        </w:rPr>
        <w:t>Affiliation, Address ###-####, Country</w:t>
      </w:r>
    </w:p>
    <w:p w14:paraId="4F2B9A35" w14:textId="77777777" w:rsidR="00C16614" w:rsidRDefault="00C16614">
      <w:pPr>
        <w:pBdr>
          <w:top w:val="nil"/>
          <w:left w:val="nil"/>
          <w:bottom w:val="nil"/>
          <w:right w:val="nil"/>
          <w:between w:val="nil"/>
        </w:pBdr>
        <w:spacing w:line="240" w:lineRule="auto"/>
        <w:ind w:left="0" w:hanging="2"/>
        <w:rPr>
          <w:rFonts w:ascii="Times New Roman" w:eastAsia="Times New Roman" w:hAnsi="Times New Roman" w:cs="Times New Roman"/>
          <w:color w:val="000000"/>
          <w:szCs w:val="21"/>
        </w:rPr>
        <w:sectPr w:rsidR="00C16614">
          <w:type w:val="continuous"/>
          <w:pgSz w:w="11906" w:h="16838"/>
          <w:pgMar w:top="1418" w:right="1418" w:bottom="1418" w:left="1418" w:header="851" w:footer="992" w:gutter="0"/>
          <w:cols w:num="2" w:space="720" w:equalWidth="0">
            <w:col w:w="4325" w:space="420"/>
            <w:col w:w="4325" w:space="0"/>
          </w:cols>
        </w:sectPr>
      </w:pPr>
    </w:p>
    <w:p w14:paraId="56C7C82E" w14:textId="77777777" w:rsidR="00C16614"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noProof/>
        </w:rPr>
        <w:drawing>
          <wp:anchor distT="0" distB="0" distL="0" distR="0" simplePos="0" relativeHeight="251658240" behindDoc="1" locked="0" layoutInCell="1" hidden="0" allowOverlap="1" wp14:anchorId="58663AC9" wp14:editId="64EA1FE9">
            <wp:simplePos x="0" y="0"/>
            <wp:positionH relativeFrom="leftMargin">
              <wp:posOffset>3699510</wp:posOffset>
            </wp:positionH>
            <wp:positionV relativeFrom="topMargin">
              <wp:posOffset>2559050</wp:posOffset>
            </wp:positionV>
            <wp:extent cx="2752725" cy="183261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752725" cy="1832610"/>
                    </a:xfrm>
                    <a:prstGeom prst="rect">
                      <a:avLst/>
                    </a:prstGeom>
                    <a:ln/>
                  </pic:spPr>
                </pic:pic>
              </a:graphicData>
            </a:graphic>
          </wp:anchor>
        </w:drawing>
      </w:r>
    </w:p>
    <w:p w14:paraId="49578040" w14:textId="77777777" w:rsidR="00C16614"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This is the style file for the format of Users’ Reports [1]. Fonts of Times, Times New Roman and Symbol are applicable to your reports, including figure legends and blank spaces. The font sizes and styles for your reports are listed in Table 1 [1, 2]. In addition, the examples for references are shown in the end of this draft [1-3]. </w:t>
      </w:r>
    </w:p>
    <w:p w14:paraId="3CDFF489" w14:textId="77777777" w:rsidR="00C16614"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At the beginning of each paragraph, two space characters should be inserted as an indent. </w:t>
      </w:r>
    </w:p>
    <w:p w14:paraId="76B50B13" w14:textId="77777777" w:rsidR="00C16614"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u w:val="single"/>
        </w:rPr>
      </w:pPr>
      <w:r>
        <w:rPr>
          <w:rFonts w:ascii="Times New Roman" w:eastAsia="Times New Roman" w:hAnsi="Times New Roman" w:cs="Times New Roman"/>
          <w:color w:val="000000"/>
          <w:sz w:val="20"/>
          <w:szCs w:val="20"/>
          <w:u w:val="single"/>
        </w:rPr>
        <w:t xml:space="preserve">Regarding the beamline name of UVSOR, no hyphen between BL and its number is needed. </w:t>
      </w:r>
    </w:p>
    <w:p w14:paraId="1A76D9E8" w14:textId="77777777" w:rsidR="00C16614"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Regarding the Figure, "Figure #" and "Fig. #" should be used at the beginning of sentence and in the sentence, respectively. </w:t>
      </w:r>
    </w:p>
    <w:p w14:paraId="5C925273" w14:textId="77777777" w:rsidR="00C16614" w:rsidRDefault="00C16614">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7471F651" w14:textId="77777777" w:rsidR="00C16614"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14:paraId="53037AE2" w14:textId="77777777" w:rsidR="00C16614" w:rsidRDefault="00C16614">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478E1AE0" w14:textId="77777777" w:rsidR="00C16614" w:rsidRDefault="00C16614">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31A9D6FF" w14:textId="77777777" w:rsidR="00C16614" w:rsidRDefault="00C16614">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5BA9C363" w14:textId="77777777" w:rsidR="00C16614" w:rsidRDefault="00C16614">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1AB98323" w14:textId="77777777" w:rsidR="00C16614" w:rsidRDefault="00C16614">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59E884D8" w14:textId="77777777" w:rsidR="00C16614" w:rsidRDefault="00C16614">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483D35F9" w14:textId="77777777" w:rsidR="00C16614" w:rsidRDefault="00C16614">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6F4C73AF" w14:textId="77777777" w:rsidR="00C16614" w:rsidRDefault="00C16614">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62FF05CC" w14:textId="77777777" w:rsidR="00C16614" w:rsidRDefault="00C16614">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6C8E3B73" w14:textId="77777777" w:rsidR="00C16614" w:rsidRDefault="00C16614">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278B8A8A" w14:textId="77777777" w:rsidR="00C16614" w:rsidRDefault="00C16614">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2F4E8901" w14:textId="77777777" w:rsidR="00C16614" w:rsidRDefault="00C16614">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72EAC008" w14:textId="77777777" w:rsidR="00C16614" w:rsidRDefault="00C16614">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32D5D67D" w14:textId="77777777" w:rsidR="00C16614" w:rsidRDefault="00C16614">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50923C52" w14:textId="77777777" w:rsidR="00C16614" w:rsidRDefault="00C16614">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1520F780" w14:textId="77777777" w:rsidR="00C16614" w:rsidRDefault="00C16614">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2CC39795" w14:textId="77777777" w:rsidR="00C16614" w:rsidRDefault="00C16614">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669AFDCD" w14:textId="77777777" w:rsidR="00C16614" w:rsidRDefault="00C16614">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63079709" w14:textId="77777777" w:rsidR="00C16614" w:rsidRDefault="00C16614">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353A0DE2" w14:textId="77777777" w:rsidR="00C16614" w:rsidRDefault="00C16614">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0F337A3C" w14:textId="77777777" w:rsidR="00C16614" w:rsidRDefault="00C16614">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44E50F30" w14:textId="77777777" w:rsidR="00C16614" w:rsidRDefault="00C16614">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2284718A" w14:textId="77777777" w:rsidR="00C16614" w:rsidRDefault="00C16614">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4E049173" w14:textId="77777777" w:rsidR="00C16614" w:rsidRDefault="00C16614">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204CCC36" w14:textId="77777777" w:rsidR="00C16614" w:rsidRDefault="00C16614">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3D42E884" w14:textId="77777777" w:rsidR="00C16614" w:rsidRDefault="00C16614">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4ADEF2EF" w14:textId="77777777" w:rsidR="00C16614" w:rsidRDefault="00C16614">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661A92A3" w14:textId="77777777" w:rsidR="00C16614" w:rsidRDefault="00C16614">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247872EC" w14:textId="77777777" w:rsidR="00C16614" w:rsidRDefault="00C16614">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3BDD9D4E" w14:textId="77777777" w:rsidR="00C16614" w:rsidRDefault="00C16614">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3FE87D72" w14:textId="77777777" w:rsidR="00C16614" w:rsidRDefault="00C16614">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55215C86" w14:textId="77777777" w:rsidR="00C16614" w:rsidRDefault="00C16614">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7BE75FE9" w14:textId="77777777" w:rsidR="00C16614" w:rsidRDefault="00C16614">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765768AC" w14:textId="77777777" w:rsidR="00C16614" w:rsidRDefault="00C16614">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12579895" w14:textId="77777777" w:rsidR="00C16614" w:rsidRDefault="00C16614">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4585369D" w14:textId="77777777" w:rsidR="00C16614" w:rsidRDefault="00C16614">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228CFE80" w14:textId="77777777" w:rsidR="00C16614" w:rsidRDefault="00C16614">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160C49B2" w14:textId="77777777" w:rsidR="00C16614" w:rsidRDefault="00C16614">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7073F94B" w14:textId="77777777" w:rsidR="00C16614" w:rsidRDefault="00C16614">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2C2FA4F6" w14:textId="77777777" w:rsidR="00C16614" w:rsidRDefault="00C16614">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3AD84ECE" w14:textId="77777777" w:rsidR="00C16614" w:rsidRDefault="00C16614">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1753FBB9" w14:textId="77777777" w:rsidR="00C16614" w:rsidRDefault="00C16614">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0BEC953E" w14:textId="77777777" w:rsidR="00C16614" w:rsidRDefault="00C16614">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0E26255F" w14:textId="77777777" w:rsidR="00C16614" w:rsidRDefault="00C16614">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687469AD" w14:textId="77777777" w:rsidR="00C16614" w:rsidRDefault="00C16614">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55070C94" w14:textId="77777777" w:rsidR="00C16614" w:rsidRDefault="00C16614">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0A7A77D7" w14:textId="77777777" w:rsidR="00C16614"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Fig. 1.  Photo of the variably polarized U1 undulators in tandem. </w:t>
      </w:r>
    </w:p>
    <w:p w14:paraId="17542011" w14:textId="77777777" w:rsidR="00C16614" w:rsidRDefault="00C1661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rPr>
      </w:pPr>
    </w:p>
    <w:p w14:paraId="115EDF0E" w14:textId="77777777" w:rsidR="00C16614" w:rsidRDefault="00000000">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Table 1.  Font size and style.</w:t>
      </w:r>
    </w:p>
    <w:tbl>
      <w:tblPr>
        <w:tblStyle w:val="ab"/>
        <w:tblW w:w="38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1"/>
        <w:gridCol w:w="1157"/>
        <w:gridCol w:w="1182"/>
      </w:tblGrid>
      <w:tr w:rsidR="00C16614" w14:paraId="36213BF5" w14:textId="77777777">
        <w:trPr>
          <w:jc w:val="center"/>
        </w:trPr>
        <w:tc>
          <w:tcPr>
            <w:tcW w:w="1512" w:type="dxa"/>
          </w:tcPr>
          <w:p w14:paraId="7F9FDC5F" w14:textId="77777777" w:rsidR="00C16614" w:rsidRDefault="00C16614">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tc>
        <w:tc>
          <w:tcPr>
            <w:tcW w:w="1157" w:type="dxa"/>
          </w:tcPr>
          <w:p w14:paraId="32D622DF" w14:textId="77777777" w:rsidR="00C16614"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Font Size</w:t>
            </w:r>
          </w:p>
        </w:tc>
        <w:tc>
          <w:tcPr>
            <w:tcW w:w="1182" w:type="dxa"/>
          </w:tcPr>
          <w:p w14:paraId="5C049050" w14:textId="77777777" w:rsidR="00C16614"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008000"/>
                <w:sz w:val="20"/>
                <w:szCs w:val="20"/>
              </w:rPr>
            </w:pPr>
            <w:r>
              <w:rPr>
                <w:rFonts w:ascii="Times New Roman" w:eastAsia="Times New Roman" w:hAnsi="Times New Roman" w:cs="Times New Roman"/>
                <w:color w:val="008000"/>
                <w:sz w:val="20"/>
                <w:szCs w:val="20"/>
              </w:rPr>
              <w:t>Style</w:t>
            </w:r>
          </w:p>
        </w:tc>
      </w:tr>
      <w:tr w:rsidR="00C16614" w14:paraId="66F868F9" w14:textId="77777777">
        <w:trPr>
          <w:jc w:val="center"/>
        </w:trPr>
        <w:tc>
          <w:tcPr>
            <w:tcW w:w="1512" w:type="dxa"/>
          </w:tcPr>
          <w:p w14:paraId="3405F940" w14:textId="77777777" w:rsidR="00C16614"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0000FF"/>
                <w:sz w:val="20"/>
                <w:szCs w:val="20"/>
              </w:rPr>
            </w:pPr>
            <w:r>
              <w:rPr>
                <w:rFonts w:ascii="Times New Roman" w:eastAsia="Times New Roman" w:hAnsi="Times New Roman" w:cs="Times New Roman"/>
                <w:color w:val="0000FF"/>
                <w:sz w:val="20"/>
                <w:szCs w:val="20"/>
              </w:rPr>
              <w:t>Beamline</w:t>
            </w:r>
          </w:p>
        </w:tc>
        <w:tc>
          <w:tcPr>
            <w:tcW w:w="1157" w:type="dxa"/>
          </w:tcPr>
          <w:p w14:paraId="6437DE85" w14:textId="77777777" w:rsidR="00C16614"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10 pt</w:t>
            </w:r>
          </w:p>
        </w:tc>
        <w:tc>
          <w:tcPr>
            <w:tcW w:w="1182" w:type="dxa"/>
          </w:tcPr>
          <w:p w14:paraId="4E607F17" w14:textId="77777777" w:rsidR="00C16614"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008000"/>
                <w:sz w:val="20"/>
                <w:szCs w:val="20"/>
              </w:rPr>
            </w:pPr>
            <w:r>
              <w:rPr>
                <w:rFonts w:ascii="Times New Roman" w:eastAsia="Times New Roman" w:hAnsi="Times New Roman" w:cs="Times New Roman"/>
                <w:color w:val="008000"/>
                <w:sz w:val="20"/>
                <w:szCs w:val="20"/>
              </w:rPr>
              <w:t>Normal</w:t>
            </w:r>
          </w:p>
        </w:tc>
      </w:tr>
      <w:tr w:rsidR="00C16614" w14:paraId="2EFE60E5" w14:textId="77777777">
        <w:trPr>
          <w:jc w:val="center"/>
        </w:trPr>
        <w:tc>
          <w:tcPr>
            <w:tcW w:w="1512" w:type="dxa"/>
          </w:tcPr>
          <w:p w14:paraId="62E00D91" w14:textId="77777777" w:rsidR="00C16614"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0000FF"/>
                <w:sz w:val="20"/>
                <w:szCs w:val="20"/>
              </w:rPr>
            </w:pPr>
            <w:r>
              <w:rPr>
                <w:rFonts w:ascii="Times New Roman" w:eastAsia="Times New Roman" w:hAnsi="Times New Roman" w:cs="Times New Roman"/>
                <w:color w:val="0000FF"/>
                <w:sz w:val="20"/>
                <w:szCs w:val="20"/>
              </w:rPr>
              <w:t>Title</w:t>
            </w:r>
          </w:p>
        </w:tc>
        <w:tc>
          <w:tcPr>
            <w:tcW w:w="1157" w:type="dxa"/>
          </w:tcPr>
          <w:p w14:paraId="48757035" w14:textId="77777777" w:rsidR="00C16614"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14 pt</w:t>
            </w:r>
          </w:p>
        </w:tc>
        <w:tc>
          <w:tcPr>
            <w:tcW w:w="1182" w:type="dxa"/>
          </w:tcPr>
          <w:p w14:paraId="5C5E76BF" w14:textId="77777777" w:rsidR="00C16614"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008000"/>
                <w:sz w:val="20"/>
                <w:szCs w:val="20"/>
              </w:rPr>
            </w:pPr>
            <w:r>
              <w:rPr>
                <w:rFonts w:ascii="Times New Roman" w:eastAsia="Times New Roman" w:hAnsi="Times New Roman" w:cs="Times New Roman"/>
                <w:b/>
                <w:color w:val="008000"/>
                <w:sz w:val="20"/>
                <w:szCs w:val="20"/>
              </w:rPr>
              <w:t>Bold</w:t>
            </w:r>
          </w:p>
        </w:tc>
      </w:tr>
      <w:tr w:rsidR="00C16614" w14:paraId="1E642165" w14:textId="77777777">
        <w:trPr>
          <w:jc w:val="center"/>
        </w:trPr>
        <w:tc>
          <w:tcPr>
            <w:tcW w:w="1512" w:type="dxa"/>
          </w:tcPr>
          <w:p w14:paraId="6FD7ED0E" w14:textId="77777777" w:rsidR="00C16614"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0000FF"/>
                <w:sz w:val="20"/>
                <w:szCs w:val="20"/>
              </w:rPr>
            </w:pPr>
            <w:r>
              <w:rPr>
                <w:rFonts w:ascii="Times New Roman" w:eastAsia="Times New Roman" w:hAnsi="Times New Roman" w:cs="Times New Roman"/>
                <w:color w:val="0000FF"/>
                <w:sz w:val="20"/>
                <w:szCs w:val="20"/>
              </w:rPr>
              <w:t>Author Name</w:t>
            </w:r>
          </w:p>
        </w:tc>
        <w:tc>
          <w:tcPr>
            <w:tcW w:w="1157" w:type="dxa"/>
          </w:tcPr>
          <w:p w14:paraId="49AE374F" w14:textId="77777777" w:rsidR="00C16614"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12 pt</w:t>
            </w:r>
          </w:p>
        </w:tc>
        <w:tc>
          <w:tcPr>
            <w:tcW w:w="1182" w:type="dxa"/>
          </w:tcPr>
          <w:p w14:paraId="3B8CAA0A" w14:textId="77777777" w:rsidR="00C16614"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008000"/>
                <w:sz w:val="20"/>
                <w:szCs w:val="20"/>
              </w:rPr>
            </w:pPr>
            <w:r>
              <w:rPr>
                <w:rFonts w:ascii="Times New Roman" w:eastAsia="Times New Roman" w:hAnsi="Times New Roman" w:cs="Times New Roman"/>
                <w:color w:val="008000"/>
                <w:sz w:val="20"/>
                <w:szCs w:val="20"/>
              </w:rPr>
              <w:t>Normal</w:t>
            </w:r>
          </w:p>
        </w:tc>
      </w:tr>
      <w:tr w:rsidR="00C16614" w14:paraId="465EF8A3" w14:textId="77777777">
        <w:trPr>
          <w:jc w:val="center"/>
        </w:trPr>
        <w:tc>
          <w:tcPr>
            <w:tcW w:w="1512" w:type="dxa"/>
          </w:tcPr>
          <w:p w14:paraId="0261D86B" w14:textId="77777777" w:rsidR="00C16614"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0000FF"/>
                <w:sz w:val="20"/>
                <w:szCs w:val="20"/>
              </w:rPr>
            </w:pPr>
            <w:r>
              <w:rPr>
                <w:rFonts w:ascii="Times New Roman" w:eastAsia="Times New Roman" w:hAnsi="Times New Roman" w:cs="Times New Roman"/>
                <w:color w:val="0000FF"/>
                <w:sz w:val="20"/>
                <w:szCs w:val="20"/>
              </w:rPr>
              <w:t>Affiliation</w:t>
            </w:r>
          </w:p>
        </w:tc>
        <w:tc>
          <w:tcPr>
            <w:tcW w:w="1157" w:type="dxa"/>
          </w:tcPr>
          <w:p w14:paraId="7EB8213D" w14:textId="77777777" w:rsidR="00C16614"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10 pt</w:t>
            </w:r>
          </w:p>
        </w:tc>
        <w:tc>
          <w:tcPr>
            <w:tcW w:w="1182" w:type="dxa"/>
          </w:tcPr>
          <w:p w14:paraId="78E00CFB" w14:textId="77777777" w:rsidR="00C16614"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008000"/>
                <w:sz w:val="20"/>
                <w:szCs w:val="20"/>
              </w:rPr>
            </w:pPr>
            <w:r>
              <w:rPr>
                <w:rFonts w:ascii="Times New Roman" w:eastAsia="Times New Roman" w:hAnsi="Times New Roman" w:cs="Times New Roman"/>
                <w:i/>
                <w:color w:val="008000"/>
                <w:sz w:val="20"/>
                <w:szCs w:val="20"/>
              </w:rPr>
              <w:t>Italic</w:t>
            </w:r>
          </w:p>
        </w:tc>
      </w:tr>
      <w:tr w:rsidR="00C16614" w14:paraId="3118A409" w14:textId="77777777">
        <w:trPr>
          <w:jc w:val="center"/>
        </w:trPr>
        <w:tc>
          <w:tcPr>
            <w:tcW w:w="1512" w:type="dxa"/>
          </w:tcPr>
          <w:p w14:paraId="44755E01" w14:textId="77777777" w:rsidR="00C16614"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0000FF"/>
                <w:sz w:val="20"/>
                <w:szCs w:val="20"/>
              </w:rPr>
            </w:pPr>
            <w:r>
              <w:rPr>
                <w:rFonts w:ascii="Times New Roman" w:eastAsia="Times New Roman" w:hAnsi="Times New Roman" w:cs="Times New Roman"/>
                <w:color w:val="0000FF"/>
                <w:sz w:val="20"/>
                <w:szCs w:val="20"/>
              </w:rPr>
              <w:t>Text</w:t>
            </w:r>
          </w:p>
        </w:tc>
        <w:tc>
          <w:tcPr>
            <w:tcW w:w="1157" w:type="dxa"/>
          </w:tcPr>
          <w:p w14:paraId="65A42F91" w14:textId="77777777" w:rsidR="00C16614"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10 pt</w:t>
            </w:r>
          </w:p>
        </w:tc>
        <w:tc>
          <w:tcPr>
            <w:tcW w:w="1182" w:type="dxa"/>
          </w:tcPr>
          <w:p w14:paraId="66C1BA65" w14:textId="77777777" w:rsidR="00C16614"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008000"/>
                <w:sz w:val="20"/>
                <w:szCs w:val="20"/>
              </w:rPr>
            </w:pPr>
            <w:r>
              <w:rPr>
                <w:rFonts w:ascii="Times New Roman" w:eastAsia="Times New Roman" w:hAnsi="Times New Roman" w:cs="Times New Roman"/>
                <w:color w:val="008000"/>
                <w:sz w:val="20"/>
                <w:szCs w:val="20"/>
              </w:rPr>
              <w:t>Normal</w:t>
            </w:r>
          </w:p>
        </w:tc>
      </w:tr>
      <w:tr w:rsidR="00C16614" w14:paraId="5A0AD6A1" w14:textId="77777777">
        <w:trPr>
          <w:jc w:val="center"/>
        </w:trPr>
        <w:tc>
          <w:tcPr>
            <w:tcW w:w="1512" w:type="dxa"/>
          </w:tcPr>
          <w:p w14:paraId="1959C3F7" w14:textId="77777777" w:rsidR="00C16614"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0000FF"/>
                <w:sz w:val="20"/>
                <w:szCs w:val="20"/>
              </w:rPr>
            </w:pPr>
            <w:r>
              <w:rPr>
                <w:rFonts w:ascii="Times New Roman" w:eastAsia="Times New Roman" w:hAnsi="Times New Roman" w:cs="Times New Roman"/>
                <w:color w:val="0000FF"/>
                <w:sz w:val="20"/>
                <w:szCs w:val="20"/>
              </w:rPr>
              <w:t>Ref: Text</w:t>
            </w:r>
          </w:p>
        </w:tc>
        <w:tc>
          <w:tcPr>
            <w:tcW w:w="1157" w:type="dxa"/>
          </w:tcPr>
          <w:p w14:paraId="23BF9447" w14:textId="77777777" w:rsidR="00C16614"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10 pt</w:t>
            </w:r>
          </w:p>
        </w:tc>
        <w:tc>
          <w:tcPr>
            <w:tcW w:w="1182" w:type="dxa"/>
          </w:tcPr>
          <w:p w14:paraId="07A82E74" w14:textId="77777777" w:rsidR="00C16614"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008000"/>
                <w:sz w:val="20"/>
                <w:szCs w:val="20"/>
              </w:rPr>
            </w:pPr>
            <w:r>
              <w:rPr>
                <w:rFonts w:ascii="Times New Roman" w:eastAsia="Times New Roman" w:hAnsi="Times New Roman" w:cs="Times New Roman"/>
                <w:color w:val="008000"/>
                <w:sz w:val="20"/>
                <w:szCs w:val="20"/>
              </w:rPr>
              <w:t>Normal</w:t>
            </w:r>
          </w:p>
        </w:tc>
      </w:tr>
      <w:tr w:rsidR="00C16614" w14:paraId="5C2CC7EE" w14:textId="77777777">
        <w:trPr>
          <w:jc w:val="center"/>
        </w:trPr>
        <w:tc>
          <w:tcPr>
            <w:tcW w:w="1512" w:type="dxa"/>
          </w:tcPr>
          <w:p w14:paraId="6CD8CB0F" w14:textId="77777777" w:rsidR="00C16614"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0000FF"/>
                <w:sz w:val="20"/>
                <w:szCs w:val="20"/>
              </w:rPr>
            </w:pPr>
            <w:r>
              <w:rPr>
                <w:rFonts w:ascii="Times New Roman" w:eastAsia="Times New Roman" w:hAnsi="Times New Roman" w:cs="Times New Roman"/>
                <w:color w:val="0000FF"/>
                <w:sz w:val="20"/>
                <w:szCs w:val="20"/>
              </w:rPr>
              <w:t>Ref: et al</w:t>
            </w:r>
          </w:p>
        </w:tc>
        <w:tc>
          <w:tcPr>
            <w:tcW w:w="1157" w:type="dxa"/>
          </w:tcPr>
          <w:p w14:paraId="53F2DFDB" w14:textId="77777777" w:rsidR="00C16614"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10 pt</w:t>
            </w:r>
          </w:p>
        </w:tc>
        <w:tc>
          <w:tcPr>
            <w:tcW w:w="1182" w:type="dxa"/>
          </w:tcPr>
          <w:p w14:paraId="2782B37F" w14:textId="77777777" w:rsidR="00C16614"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008000"/>
                <w:sz w:val="20"/>
                <w:szCs w:val="20"/>
              </w:rPr>
            </w:pPr>
            <w:r>
              <w:rPr>
                <w:rFonts w:ascii="Times New Roman" w:eastAsia="Times New Roman" w:hAnsi="Times New Roman" w:cs="Times New Roman"/>
                <w:i/>
                <w:color w:val="008000"/>
                <w:sz w:val="20"/>
                <w:szCs w:val="20"/>
              </w:rPr>
              <w:t>Italic</w:t>
            </w:r>
          </w:p>
        </w:tc>
      </w:tr>
      <w:tr w:rsidR="00C16614" w14:paraId="13E81713" w14:textId="77777777">
        <w:trPr>
          <w:jc w:val="center"/>
        </w:trPr>
        <w:tc>
          <w:tcPr>
            <w:tcW w:w="1512" w:type="dxa"/>
          </w:tcPr>
          <w:p w14:paraId="3CFEE986" w14:textId="77777777" w:rsidR="00C16614"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0000FF"/>
                <w:sz w:val="20"/>
                <w:szCs w:val="20"/>
              </w:rPr>
            </w:pPr>
            <w:r>
              <w:rPr>
                <w:rFonts w:ascii="Times New Roman" w:eastAsia="Times New Roman" w:hAnsi="Times New Roman" w:cs="Times New Roman"/>
                <w:color w:val="0000FF"/>
                <w:sz w:val="20"/>
                <w:szCs w:val="20"/>
              </w:rPr>
              <w:t>Ref: Volume</w:t>
            </w:r>
          </w:p>
        </w:tc>
        <w:tc>
          <w:tcPr>
            <w:tcW w:w="1157" w:type="dxa"/>
          </w:tcPr>
          <w:p w14:paraId="1A51A162" w14:textId="77777777" w:rsidR="00C16614"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10 pt</w:t>
            </w:r>
          </w:p>
        </w:tc>
        <w:tc>
          <w:tcPr>
            <w:tcW w:w="1182" w:type="dxa"/>
          </w:tcPr>
          <w:p w14:paraId="48A8EF10" w14:textId="77777777" w:rsidR="00C16614"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008000"/>
                <w:sz w:val="20"/>
                <w:szCs w:val="20"/>
              </w:rPr>
            </w:pPr>
            <w:r>
              <w:rPr>
                <w:rFonts w:ascii="Times New Roman" w:eastAsia="Times New Roman" w:hAnsi="Times New Roman" w:cs="Times New Roman"/>
                <w:b/>
                <w:color w:val="008000"/>
                <w:sz w:val="20"/>
                <w:szCs w:val="20"/>
              </w:rPr>
              <w:t>Bold</w:t>
            </w:r>
          </w:p>
        </w:tc>
      </w:tr>
      <w:tr w:rsidR="00C16614" w14:paraId="17BE5CD0" w14:textId="77777777">
        <w:trPr>
          <w:jc w:val="center"/>
        </w:trPr>
        <w:tc>
          <w:tcPr>
            <w:tcW w:w="1512" w:type="dxa"/>
          </w:tcPr>
          <w:p w14:paraId="49C9FAB6" w14:textId="77777777" w:rsidR="00C16614"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0000FF"/>
                <w:sz w:val="20"/>
                <w:szCs w:val="20"/>
              </w:rPr>
            </w:pPr>
            <w:r>
              <w:rPr>
                <w:rFonts w:ascii="Times New Roman" w:eastAsia="Times New Roman" w:hAnsi="Times New Roman" w:cs="Times New Roman"/>
                <w:color w:val="0000FF"/>
                <w:sz w:val="20"/>
                <w:szCs w:val="20"/>
              </w:rPr>
              <w:t>Caption</w:t>
            </w:r>
          </w:p>
        </w:tc>
        <w:tc>
          <w:tcPr>
            <w:tcW w:w="1157" w:type="dxa"/>
          </w:tcPr>
          <w:p w14:paraId="64A3E48B" w14:textId="77777777" w:rsidR="00C16614"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10 pt</w:t>
            </w:r>
          </w:p>
        </w:tc>
        <w:tc>
          <w:tcPr>
            <w:tcW w:w="1182" w:type="dxa"/>
          </w:tcPr>
          <w:p w14:paraId="7E838CD2" w14:textId="77777777" w:rsidR="00C16614"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008000"/>
                <w:sz w:val="20"/>
                <w:szCs w:val="20"/>
              </w:rPr>
            </w:pPr>
            <w:r>
              <w:rPr>
                <w:rFonts w:ascii="Times New Roman" w:eastAsia="Times New Roman" w:hAnsi="Times New Roman" w:cs="Times New Roman"/>
                <w:color w:val="008000"/>
                <w:sz w:val="20"/>
                <w:szCs w:val="20"/>
              </w:rPr>
              <w:t>Normal</w:t>
            </w:r>
          </w:p>
        </w:tc>
      </w:tr>
    </w:tbl>
    <w:p w14:paraId="7CFB493D" w14:textId="77777777" w:rsidR="00C16614" w:rsidRDefault="00C16614">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4F359368" w14:textId="77777777" w:rsidR="00C16614"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M. Sakai, H. Hagiwara and K. Tanaka, UVSOR Activity Report </w:t>
      </w:r>
      <w:r>
        <w:rPr>
          <w:rFonts w:ascii="Times New Roman" w:eastAsia="Times New Roman" w:hAnsi="Times New Roman" w:cs="Times New Roman"/>
          <w:b/>
          <w:color w:val="000000"/>
          <w:sz w:val="20"/>
          <w:szCs w:val="20"/>
        </w:rPr>
        <w:t>33</w:t>
      </w:r>
      <w:r>
        <w:rPr>
          <w:rFonts w:ascii="Times New Roman" w:eastAsia="Times New Roman" w:hAnsi="Times New Roman" w:cs="Times New Roman"/>
          <w:color w:val="000000"/>
          <w:sz w:val="20"/>
          <w:szCs w:val="20"/>
        </w:rPr>
        <w:t xml:space="preserve"> (2006) 1.</w:t>
      </w:r>
    </w:p>
    <w:p w14:paraId="5564EC80" w14:textId="77777777" w:rsidR="00C16614"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 T. </w:t>
      </w:r>
      <w:proofErr w:type="spellStart"/>
      <w:r>
        <w:rPr>
          <w:rFonts w:ascii="Times New Roman" w:eastAsia="Times New Roman" w:hAnsi="Times New Roman" w:cs="Times New Roman"/>
          <w:color w:val="000000"/>
          <w:sz w:val="20"/>
          <w:szCs w:val="20"/>
        </w:rPr>
        <w:t>Ohigashi</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et al</w:t>
      </w:r>
      <w:r>
        <w:rPr>
          <w:rFonts w:ascii="Times New Roman" w:eastAsia="Times New Roman" w:hAnsi="Times New Roman" w:cs="Times New Roman"/>
          <w:color w:val="000000"/>
          <w:sz w:val="20"/>
          <w:szCs w:val="20"/>
        </w:rPr>
        <w:t xml:space="preserve">., Phys. Rev. Lett. </w:t>
      </w:r>
      <w:r>
        <w:rPr>
          <w:rFonts w:ascii="Times New Roman" w:eastAsia="Times New Roman" w:hAnsi="Times New Roman" w:cs="Times New Roman"/>
          <w:b/>
          <w:color w:val="000000"/>
          <w:sz w:val="20"/>
          <w:szCs w:val="20"/>
        </w:rPr>
        <w:t>vol</w:t>
      </w:r>
      <w:r>
        <w:rPr>
          <w:rFonts w:ascii="Times New Roman" w:eastAsia="Times New Roman" w:hAnsi="Times New Roman" w:cs="Times New Roman"/>
          <w:color w:val="000000"/>
          <w:sz w:val="20"/>
          <w:szCs w:val="20"/>
        </w:rPr>
        <w:t xml:space="preserve"> (year) page.</w:t>
      </w:r>
    </w:p>
    <w:p w14:paraId="1BD1BDAC" w14:textId="77777777" w:rsidR="00C16614" w:rsidRDefault="00000000">
      <w:pPr>
        <w:pBdr>
          <w:top w:val="nil"/>
          <w:left w:val="nil"/>
          <w:bottom w:val="nil"/>
          <w:right w:val="nil"/>
          <w:between w:val="nil"/>
        </w:pBdr>
        <w:spacing w:line="240" w:lineRule="auto"/>
        <w:ind w:left="0" w:hanging="2"/>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 M. Matsunami, </w:t>
      </w:r>
      <w:r>
        <w:rPr>
          <w:rFonts w:ascii="Times New Roman" w:eastAsia="Times New Roman" w:hAnsi="Times New Roman" w:cs="Times New Roman"/>
          <w:i/>
          <w:color w:val="000000"/>
          <w:sz w:val="20"/>
          <w:szCs w:val="20"/>
        </w:rPr>
        <w:t>Textbook</w:t>
      </w:r>
      <w:r>
        <w:rPr>
          <w:rFonts w:ascii="Times New Roman" w:eastAsia="Times New Roman" w:hAnsi="Times New Roman" w:cs="Times New Roman"/>
          <w:color w:val="000000"/>
          <w:sz w:val="20"/>
          <w:szCs w:val="20"/>
        </w:rPr>
        <w:t xml:space="preserve"> (MM Press, Okazaki, 2012). </w:t>
      </w:r>
    </w:p>
    <w:p w14:paraId="16678E09" w14:textId="207B1644" w:rsidR="00B006D9" w:rsidRPr="00B006D9" w:rsidRDefault="00B006D9">
      <w:pPr>
        <w:pBdr>
          <w:top w:val="nil"/>
          <w:left w:val="nil"/>
          <w:bottom w:val="nil"/>
          <w:right w:val="nil"/>
          <w:between w:val="nil"/>
        </w:pBdr>
        <w:spacing w:line="240" w:lineRule="auto"/>
        <w:ind w:left="0" w:hanging="2"/>
        <w:rPr>
          <w:rFonts w:ascii="Times New Roman" w:hAnsi="Times New Roman" w:cs="Times New Roman"/>
          <w:color w:val="000000"/>
          <w:sz w:val="20"/>
          <w:szCs w:val="20"/>
        </w:rPr>
      </w:pPr>
      <w:r w:rsidRPr="0043240E">
        <w:rPr>
          <w:rFonts w:ascii="Times New Roman" w:hAnsi="Times New Roman" w:cs="Times New Roman" w:hint="eastAsia"/>
          <w:color w:val="000000"/>
          <w:sz w:val="20"/>
          <w:szCs w:val="20"/>
          <w:highlight w:val="yellow"/>
        </w:rPr>
        <w:t>(</w:t>
      </w:r>
      <w:r w:rsidR="0043240E" w:rsidRPr="0043240E">
        <w:rPr>
          <w:rFonts w:ascii="Times New Roman" w:hAnsi="Times New Roman" w:cs="Times New Roman"/>
          <w:color w:val="000000"/>
          <w:sz w:val="20"/>
          <w:szCs w:val="20"/>
          <w:highlight w:val="yellow"/>
        </w:rPr>
        <w:t xml:space="preserve">Please adhere to the citation format outlined in the guidelines. We identify numerous errors </w:t>
      </w:r>
      <w:r w:rsidR="008A67B2">
        <w:rPr>
          <w:rFonts w:ascii="Times New Roman" w:hAnsi="Times New Roman" w:cs="Times New Roman"/>
          <w:color w:val="000000"/>
          <w:sz w:val="20"/>
          <w:szCs w:val="20"/>
          <w:highlight w:val="yellow"/>
        </w:rPr>
        <w:t>every</w:t>
      </w:r>
      <w:r w:rsidR="0043240E" w:rsidRPr="0043240E">
        <w:rPr>
          <w:rFonts w:ascii="Times New Roman" w:hAnsi="Times New Roman" w:cs="Times New Roman"/>
          <w:color w:val="000000"/>
          <w:sz w:val="20"/>
          <w:szCs w:val="20"/>
          <w:highlight w:val="yellow"/>
        </w:rPr>
        <w:t xml:space="preserve"> year.</w:t>
      </w:r>
      <w:r w:rsidRPr="0043240E">
        <w:rPr>
          <w:rFonts w:ascii="Times New Roman" w:hAnsi="Times New Roman" w:cs="Times New Roman" w:hint="eastAsia"/>
          <w:color w:val="000000"/>
          <w:sz w:val="20"/>
          <w:szCs w:val="20"/>
          <w:highlight w:val="yellow"/>
        </w:rPr>
        <w:t>)</w:t>
      </w:r>
    </w:p>
    <w:sectPr w:rsidR="00B006D9" w:rsidRPr="00B006D9">
      <w:type w:val="continuous"/>
      <w:pgSz w:w="11906" w:h="16838"/>
      <w:pgMar w:top="1418" w:right="1418" w:bottom="1418" w:left="1418" w:header="0" w:footer="0" w:gutter="0"/>
      <w:cols w:num="2" w:space="720" w:equalWidth="0">
        <w:col w:w="4338" w:space="394"/>
        <w:col w:w="4338"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614"/>
    <w:rsid w:val="0043240E"/>
    <w:rsid w:val="00837B95"/>
    <w:rsid w:val="008A67B2"/>
    <w:rsid w:val="00B006D9"/>
    <w:rsid w:val="00B037F0"/>
    <w:rsid w:val="00C16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535AE1"/>
  <w15:docId w15:val="{6534BBA8-49DB-4299-AD53-5C59EA6A4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Theme="minorEastAsia"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1" w:lineRule="atLeast"/>
      <w:ind w:leftChars="-1" w:left="-1" w:hangingChars="1" w:hanging="1"/>
      <w:jc w:val="both"/>
      <w:textDirection w:val="btLr"/>
      <w:textAlignment w:val="top"/>
      <w:outlineLvl w:val="0"/>
    </w:pPr>
    <w:rPr>
      <w:kern w:val="2"/>
      <w:position w:val="-1"/>
      <w:sz w:val="21"/>
      <w:szCs w:val="24"/>
    </w:rPr>
  </w:style>
  <w:style w:type="paragraph" w:styleId="1">
    <w:name w:val="heading 1"/>
    <w:basedOn w:val="a"/>
    <w:next w:val="a"/>
    <w:uiPriority w:val="9"/>
    <w:qFormat/>
    <w:pPr>
      <w:keepNext/>
    </w:pPr>
    <w:rPr>
      <w:rFonts w:ascii="Arial" w:eastAsia="ＭＳ ゴシック" w:hAnsi="Arial"/>
      <w:sz w:val="24"/>
    </w:rPr>
  </w:style>
  <w:style w:type="paragraph" w:styleId="2">
    <w:name w:val="heading 2"/>
    <w:basedOn w:val="a"/>
    <w:next w:val="a"/>
    <w:uiPriority w:val="9"/>
    <w:semiHidden/>
    <w:unhideWhenUsed/>
    <w:qFormat/>
    <w:pPr>
      <w:keepNext/>
      <w:jc w:val="center"/>
      <w:outlineLvl w:val="1"/>
    </w:p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PaperTitle">
    <w:name w:val="Paper Title"/>
    <w:basedOn w:val="1"/>
    <w:pPr>
      <w:spacing w:before="120" w:after="120"/>
      <w:jc w:val="center"/>
    </w:pPr>
    <w:rPr>
      <w:rFonts w:ascii="Times New Roman" w:eastAsia="Times New Roman" w:hAnsi="Times New Roman"/>
      <w:b/>
      <w:sz w:val="28"/>
    </w:rPr>
  </w:style>
  <w:style w:type="paragraph" w:customStyle="1" w:styleId="authorname">
    <w:name w:val="author name"/>
    <w:basedOn w:val="a"/>
    <w:pPr>
      <w:jc w:val="center"/>
    </w:pPr>
    <w:rPr>
      <w:rFonts w:ascii="Times New Roman" w:eastAsia="Times New Roman" w:hAnsi="Times New Roman"/>
      <w:noProof/>
      <w:sz w:val="24"/>
    </w:rPr>
  </w:style>
  <w:style w:type="paragraph" w:styleId="20">
    <w:name w:val="Body Text Indent 2"/>
    <w:basedOn w:val="a"/>
    <w:pPr>
      <w:spacing w:line="480" w:lineRule="auto"/>
      <w:ind w:leftChars="400" w:left="851"/>
    </w:pPr>
  </w:style>
  <w:style w:type="paragraph" w:styleId="a4">
    <w:name w:val="Body Text Indent"/>
    <w:basedOn w:val="a"/>
    <w:pPr>
      <w:ind w:leftChars="400" w:left="840"/>
    </w:pPr>
  </w:style>
  <w:style w:type="paragraph" w:customStyle="1" w:styleId="abstract">
    <w:name w:val="abstract"/>
    <w:basedOn w:val="a"/>
    <w:next w:val="a4"/>
    <w:pPr>
      <w:jc w:val="left"/>
    </w:pPr>
    <w:rPr>
      <w:rFonts w:ascii="Times New Roman" w:eastAsia="Times New Roman" w:hAnsi="Times New Roman"/>
      <w:i/>
      <w:sz w:val="24"/>
    </w:rPr>
  </w:style>
  <w:style w:type="paragraph" w:customStyle="1" w:styleId="text">
    <w:name w:val="text"/>
    <w:basedOn w:val="a"/>
    <w:rPr>
      <w:rFonts w:ascii="Times New Roman" w:eastAsia="Times New Roman" w:hAnsi="Times New Roman"/>
      <w:sz w:val="20"/>
      <w:szCs w:val="20"/>
    </w:rPr>
  </w:style>
  <w:style w:type="paragraph" w:customStyle="1" w:styleId="sectiontitle">
    <w:name w:val="section title"/>
    <w:basedOn w:val="a"/>
    <w:next w:val="a"/>
    <w:pPr>
      <w:jc w:val="center"/>
    </w:pPr>
    <w:rPr>
      <w:rFonts w:ascii="Times New Roman" w:eastAsia="Times New Roman" w:hAnsi="Times New Roman"/>
      <w:b/>
      <w:kern w:val="0"/>
      <w:sz w:val="24"/>
    </w:rPr>
  </w:style>
  <w:style w:type="paragraph" w:customStyle="1" w:styleId="subsectiontitle">
    <w:name w:val="subsection title"/>
    <w:basedOn w:val="a"/>
    <w:next w:val="a"/>
    <w:pPr>
      <w:jc w:val="left"/>
    </w:pPr>
    <w:rPr>
      <w:rFonts w:ascii="Times New Roman" w:eastAsia="Times New Roman" w:hAnsi="Times New Roman"/>
      <w:i/>
      <w:color w:val="000000"/>
      <w:sz w:val="24"/>
    </w:rPr>
  </w:style>
  <w:style w:type="paragraph" w:styleId="a5">
    <w:name w:val="Normal Indent"/>
    <w:basedOn w:val="a"/>
    <w:pPr>
      <w:ind w:leftChars="400" w:left="840"/>
    </w:pPr>
  </w:style>
  <w:style w:type="paragraph" w:customStyle="1" w:styleId="HTMLBody">
    <w:name w:val="HTML Body"/>
    <w:pPr>
      <w:widowControl w:val="0"/>
      <w:suppressAutoHyphens/>
      <w:autoSpaceDE w:val="0"/>
      <w:autoSpaceDN w:val="0"/>
      <w:adjustRightInd w:val="0"/>
      <w:spacing w:line="1" w:lineRule="atLeast"/>
      <w:ind w:leftChars="-1" w:left="-1" w:hangingChars="1" w:hanging="1"/>
      <w:textDirection w:val="btLr"/>
      <w:textAlignment w:val="top"/>
      <w:outlineLvl w:val="0"/>
    </w:pPr>
    <w:rPr>
      <w:rFonts w:ascii="ＭＳ Ｐゴシック" w:eastAsia="ＭＳ Ｐゴシック"/>
      <w:position w:val="-1"/>
    </w:rPr>
  </w:style>
  <w:style w:type="paragraph" w:customStyle="1" w:styleId="HTMLHeading1">
    <w:name w:val="HTML Heading 1"/>
    <w:pPr>
      <w:widowControl w:val="0"/>
      <w:suppressAutoHyphens/>
      <w:autoSpaceDE w:val="0"/>
      <w:autoSpaceDN w:val="0"/>
      <w:adjustRightInd w:val="0"/>
      <w:spacing w:line="1" w:lineRule="atLeast"/>
      <w:ind w:leftChars="-1" w:left="-1" w:hangingChars="1" w:hanging="1"/>
      <w:textDirection w:val="btLr"/>
      <w:textAlignment w:val="top"/>
      <w:outlineLvl w:val="0"/>
    </w:pPr>
    <w:rPr>
      <w:rFonts w:ascii="ＭＳ Ｐゴシック" w:eastAsia="ＭＳ Ｐゴシック"/>
      <w:b/>
      <w:bCs/>
      <w:position w:val="-1"/>
      <w:sz w:val="48"/>
      <w:szCs w:val="48"/>
    </w:rPr>
  </w:style>
  <w:style w:type="paragraph" w:customStyle="1" w:styleId="affiliationandaddress">
    <w:name w:val="affiliation and address"/>
    <w:basedOn w:val="authorname"/>
    <w:rPr>
      <w:i/>
      <w:noProof w:val="0"/>
    </w:rPr>
  </w:style>
  <w:style w:type="paragraph" w:styleId="a6">
    <w:name w:val="header"/>
    <w:basedOn w:val="a"/>
    <w:pPr>
      <w:tabs>
        <w:tab w:val="center" w:pos="4252"/>
        <w:tab w:val="right" w:pos="8504"/>
      </w:tabs>
    </w:pPr>
  </w:style>
  <w:style w:type="paragraph" w:styleId="a7">
    <w:name w:val="footer"/>
    <w:basedOn w:val="a"/>
    <w:pPr>
      <w:tabs>
        <w:tab w:val="center" w:pos="4252"/>
        <w:tab w:val="right" w:pos="8504"/>
      </w:tabs>
    </w:pPr>
  </w:style>
  <w:style w:type="paragraph" w:styleId="a8">
    <w:name w:val="caption"/>
    <w:basedOn w:val="text"/>
    <w:pPr>
      <w:jc w:val="center"/>
    </w:pPr>
  </w:style>
  <w:style w:type="character" w:styleId="a9">
    <w:name w:val="Hyperlink"/>
    <w:rPr>
      <w:color w:val="0000FF"/>
      <w:w w:val="100"/>
      <w:position w:val="-1"/>
      <w:u w:val="single"/>
      <w:effect w:val="none"/>
      <w:vertAlign w:val="baseline"/>
      <w:cs w:val="0"/>
      <w:em w:val="none"/>
    </w:rPr>
  </w:style>
  <w:style w:type="paragraph" w:styleId="HTML">
    <w:name w:val="HTML Preformatted"/>
    <w:basedOn w:val="a"/>
    <w:qFormat/>
    <w:rPr>
      <w:rFonts w:ascii="Courier New" w:hAnsi="Courier New" w:cs="Courier New"/>
      <w:sz w:val="20"/>
      <w:szCs w:val="20"/>
    </w:rPr>
  </w:style>
  <w:style w:type="character" w:customStyle="1" w:styleId="HTML0">
    <w:name w:val="HTML 書式付き (文字)"/>
    <w:rPr>
      <w:rFonts w:ascii="Courier New" w:hAnsi="Courier New" w:cs="Courier New"/>
      <w:w w:val="100"/>
      <w:kern w:val="2"/>
      <w:position w:val="-1"/>
      <w:effect w:val="none"/>
      <w:vertAlign w:val="baseline"/>
      <w:cs w:val="0"/>
      <w:em w:val="none"/>
    </w:rPr>
  </w:style>
  <w:style w:type="paragraph" w:customStyle="1" w:styleId="10">
    <w:name w:val="スタイル1"/>
    <w:basedOn w:val="text"/>
    <w:rPr>
      <w:rFonts w:ascii="ＭＳ Ｐ明朝" w:eastAsia="ＭＳ Ｐ明朝" w:hAnsi="ＭＳ Ｐ明朝"/>
      <w:sz w:val="24"/>
    </w:rPr>
  </w:style>
  <w:style w:type="character" w:customStyle="1" w:styleId="31">
    <w:name w:val="標準の表 31"/>
    <w:rPr>
      <w:i/>
      <w:iCs/>
      <w:color w:val="404040"/>
      <w:w w:val="100"/>
      <w:position w:val="-1"/>
      <w:effect w:val="none"/>
      <w:vertAlign w:val="baseline"/>
      <w:cs w:val="0"/>
      <w:em w:val="none"/>
    </w:rPr>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b">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OvJ2mUYWb8dZCq7v03XZkOWfOQ==">CgMxLjAyCGguZ2pkZ3hzOAByITFJc3A2ODVBZEphelpQbXJmU09wYUM1T2RTd09pYXNDLQ==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254</Words>
  <Characters>1454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英樹 片柳</cp:lastModifiedBy>
  <cp:revision>4</cp:revision>
  <dcterms:created xsi:type="dcterms:W3CDTF">2025-02-04T04:52:00Z</dcterms:created>
  <dcterms:modified xsi:type="dcterms:W3CDTF">2025-02-04T05:52:00Z</dcterms:modified>
</cp:coreProperties>
</file>